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394E13" w:rsidRDefault="00CB6E12" w:rsidP="00CB6E1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6E12">
        <w:rPr>
          <w:rFonts w:ascii="Times New Roman" w:hAnsi="Times New Roman" w:cs="Times New Roman"/>
          <w:b/>
          <w:bCs/>
          <w:sz w:val="26"/>
          <w:szCs w:val="26"/>
        </w:rPr>
        <w:t xml:space="preserve">Лекция </w:t>
      </w:r>
      <w:r w:rsidR="00394E13" w:rsidRPr="00394E13">
        <w:rPr>
          <w:rFonts w:ascii="Times New Roman" w:hAnsi="Times New Roman" w:cs="Times New Roman"/>
          <w:b/>
          <w:bCs/>
          <w:sz w:val="26"/>
          <w:szCs w:val="26"/>
        </w:rPr>
        <w:t>2</w:t>
      </w:r>
      <w:bookmarkStart w:id="0" w:name="_GoBack"/>
      <w:bookmarkEnd w:id="0"/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собираемся написать наше первое распределенное </w:t>
      </w:r>
      <w:bookmarkStart w:id="1" w:name="keyword2"/>
      <w:bookmarkEnd w:id="1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приложение. Способ, с помощью которого мы собираемся это сделать, - самый простой. Раз нам нужно передавать данные между компонентами нашего приложения </w:t>
      </w:r>
      <w:bookmarkStart w:id="2" w:name="keyword3"/>
      <w:bookmarkEnd w:id="2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сети, следовательно, этому нужно научиться. Первый способ, который мы используем для решения задачи, будет основываться на входящем в состав пакета java.net API. Этот пакет предоставляет возможность для реализации сетевого взаимодействия с применением одного из двух транспортных протоколов: UDP и TCP.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keyword4"/>
      <w:bookmarkEnd w:id="3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протоколов TCP/IP, известная как набор протоколов TCP/IP, возникла в результате исследований в области протоколов и разработок, выполнявшейся в экспериментальной </w:t>
      </w:r>
      <w:bookmarkStart w:id="4" w:name="keyword5"/>
      <w:bookmarkEnd w:id="4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с коммутацией пакетов под названием </w:t>
      </w:r>
      <w:bookmarkStart w:id="5" w:name="keyword6"/>
      <w:bookmarkEnd w:id="5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ARPANET, которая была основана Управлением перспективных исследовательских программ Министерства обороны США ( </w:t>
      </w:r>
      <w:bookmarkStart w:id="6" w:name="keyword7"/>
      <w:bookmarkEnd w:id="6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DARPA )[</w:t>
      </w:r>
      <w:hyperlink r:id="rId5" w:anchor="literature.26" w:history="1">
        <w:r w:rsidRPr="00CB6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3.26</w:t>
        </w:r>
      </w:hyperlink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Этот набор протоколов состоит из большого собрания протоколов, изданных Координационным советом </w:t>
      </w:r>
      <w:bookmarkStart w:id="7" w:name="keyword8"/>
      <w:bookmarkEnd w:id="7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сети Internet (</w:t>
      </w:r>
      <w:bookmarkStart w:id="8" w:name="keyword9"/>
      <w:bookmarkEnd w:id="8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IAB) в </w:t>
      </w:r>
      <w:bookmarkStart w:id="9" w:name="keyword10"/>
      <w:bookmarkEnd w:id="9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стандартов для Internet.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можно сказать, что в обмене информацией всегда принимают участие три агента: приложения, узлы (компьютеры) и сети. К приложениям относятся программы, предназначенные, например, для передачи файлов или электронной почты. Приложения, о которых идет речь, являются распределенными приложениями, включающими в себя </w:t>
      </w:r>
      <w:bookmarkStart w:id="10" w:name="keyword11"/>
      <w:bookmarkEnd w:id="10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данными между двумя и более компьютерными системами. Компьютеры соединены между собой в сети, и предназначенные для обмена данные передаются </w:t>
      </w:r>
      <w:bookmarkStart w:id="11" w:name="keyword12"/>
      <w:bookmarkEnd w:id="11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сети от одного компьютера к другому. Таким образом, </w:t>
      </w:r>
      <w:bookmarkStart w:id="12" w:name="keyword13"/>
      <w:bookmarkEnd w:id="12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данных от одного приложения другому (или от одного компонента другому в рамках одного распределенного приложения) включает в себя, во-первых, получение данных тем узлом, на котором находится </w:t>
      </w:r>
      <w:bookmarkStart w:id="13" w:name="keyword14"/>
      <w:bookmarkEnd w:id="13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приложение-адресат, и, во-вторых, получение данных именно тем выполняющимся на узле-адресате приложением, которому они предназначены (одновременно на узле могут выполняться несколько приложений).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этого в задаче обмена информацией выделяют пять основных относительно независимых уровней:</w:t>
      </w:r>
    </w:p>
    <w:p w:rsidR="00CB6E12" w:rsidRPr="00CB6E12" w:rsidRDefault="00CB6E12" w:rsidP="004A4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keyword15"/>
      <w:bookmarkEnd w:id="14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уровень;</w:t>
      </w:r>
    </w:p>
    <w:p w:rsidR="00CB6E12" w:rsidRPr="00CB6E12" w:rsidRDefault="00CB6E12" w:rsidP="004A4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доступа к сети (сетевой);</w:t>
      </w:r>
    </w:p>
    <w:p w:rsidR="00CB6E12" w:rsidRPr="00CB6E12" w:rsidRDefault="00CB6E12" w:rsidP="004A4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межсетевой уровень;</w:t>
      </w:r>
    </w:p>
    <w:p w:rsidR="00CB6E12" w:rsidRPr="00CB6E12" w:rsidRDefault="00CB6E12" w:rsidP="004A4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keyword16"/>
      <w:bookmarkEnd w:id="15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уровень;</w:t>
      </w:r>
    </w:p>
    <w:p w:rsidR="00CB6E12" w:rsidRPr="00CB6E12" w:rsidRDefault="00CB6E12" w:rsidP="004A4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приложений.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физическом уровне находится физический </w:t>
      </w:r>
      <w:bookmarkStart w:id="16" w:name="keyword17"/>
      <w:bookmarkEnd w:id="16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между устройством передачи данных и передающей средой. На этом уровне задаются характеристики передающей среды, природа сигналов, </w:t>
      </w:r>
      <w:bookmarkStart w:id="17" w:name="keyword18"/>
      <w:bookmarkEnd w:id="17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передачи данных и т.д.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доступа к сети связан с обменом данными между конечной системой (рабочей станцией, сервером и т.д.) и сетью, к которой подсоединена эта система. Узел-отправитель должен передать в </w:t>
      </w:r>
      <w:bookmarkStart w:id="18" w:name="keyword19"/>
      <w:bookmarkEnd w:id="18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</w:t>
      </w:r>
      <w:bookmarkStart w:id="19" w:name="keyword20"/>
      <w:bookmarkEnd w:id="19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узла-адресата, чтобы </w:t>
      </w:r>
      <w:bookmarkStart w:id="20" w:name="keyword21"/>
      <w:bookmarkEnd w:id="20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могла направить данные </w:t>
      </w:r>
      <w:bookmarkStart w:id="21" w:name="keyword22"/>
      <w:bookmarkEnd w:id="21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требования.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доступа к сети рассматривается в связи с доступом к сети и маршрутизацией данных между двумя подключенными к сети оконечными системами. В тех случаях, когда устройства подключены к разным сетям, нужны дополнительные процедуры, позволяющие данным переходить из одной сети в другую. Такие функции относятся к межсетевому уровню. На этом уровне функции межсетевой маршрутизации предоставляются с помощью Internet -протокола </w:t>
      </w:r>
      <w:proofErr w:type="gramStart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( IP</w:t>
      </w:r>
      <w:proofErr w:type="gramEnd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Internet -протокол может быть реализован не только в конечных системах, но и в маршрутизаторах.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природы приложений </w:t>
      </w:r>
      <w:bookmarkStart w:id="22" w:name="keyword23"/>
      <w:bookmarkEnd w:id="22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данными должен быть надежным, т.е. хотелось бы иметь уверенность в том, что все данные попали к приложению-адресату и что эти данные получены в том порядке, в котором они были отправлены. </w:t>
      </w:r>
      <w:bookmarkStart w:id="23" w:name="keyword24"/>
      <w:bookmarkEnd w:id="23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обеспечения надежности, </w:t>
      </w:r>
      <w:bookmarkStart w:id="24" w:name="keyword25"/>
      <w:bookmarkEnd w:id="24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сути, независимы от природы приложений, таким образом, имеет смысл выделить такие </w:t>
      </w:r>
      <w:bookmarkStart w:id="25" w:name="keyword26"/>
      <w:bookmarkEnd w:id="25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в один общий </w:t>
      </w: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уровень, совместно используемый всеми приложениями. Этот уровень называется транспортным. Чаще всего для него применяется </w:t>
      </w:r>
      <w:bookmarkStart w:id="26" w:name="keyword27"/>
      <w:bookmarkEnd w:id="26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управления передачей </w:t>
      </w:r>
      <w:proofErr w:type="gramStart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bookmarkStart w:id="27" w:name="keyword28"/>
      <w:bookmarkEnd w:id="27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Transmission</w:t>
      </w:r>
      <w:proofErr w:type="gramEnd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Control Protocol - TCP ).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в уровень приложений заложена логика, необходимая для обеспечения работы различных пользовательских приложений. Приложению каждого вида нужен отдельный </w:t>
      </w:r>
      <w:bookmarkStart w:id="28" w:name="keyword29"/>
      <w:bookmarkEnd w:id="28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модуль, специально предназначенный для этого приложения. Именно разработкой уровня приложения мы в дальнейшем и займемся.</w:t>
      </w:r>
    </w:p>
    <w:p w:rsidR="00CB6E12" w:rsidRP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чтобы </w:t>
      </w:r>
      <w:bookmarkStart w:id="29" w:name="keyword30"/>
      <w:bookmarkEnd w:id="29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информацией был возможен, каждый элемент системы должен иметь уникальный </w:t>
      </w:r>
      <w:bookmarkStart w:id="30" w:name="keyword31"/>
      <w:bookmarkEnd w:id="30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адрес. Фактически, нужно указать два уровня адресации. Каждый </w:t>
      </w:r>
      <w:bookmarkStart w:id="31" w:name="keyword32"/>
      <w:bookmarkEnd w:id="31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 сети должен обладать своим уникальным глобальным сетевым адресом, это позволит доставить данные соответствующему узлу. Каждый процесс (</w:t>
      </w:r>
      <w:bookmarkStart w:id="32" w:name="keyword33"/>
      <w:bookmarkEnd w:id="32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компонент) на узле должен иметь </w:t>
      </w:r>
      <w:bookmarkStart w:id="33" w:name="keyword34"/>
      <w:bookmarkEnd w:id="33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который был бы уникальным в пределах этого узла, что даст возможность транспортному протоколу </w:t>
      </w:r>
      <w:proofErr w:type="gramStart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( TCP</w:t>
      </w:r>
      <w:proofErr w:type="gramEnd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доставить данные нужному процессу. Этот </w:t>
      </w:r>
      <w:bookmarkStart w:id="34" w:name="keyword35"/>
      <w:bookmarkEnd w:id="34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- </w:t>
      </w:r>
      <w:bookmarkStart w:id="35" w:name="keyword36"/>
      <w:bookmarkEnd w:id="35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процесса - в терминологии протоколов семейства TCP/IP называют портом.</w:t>
      </w:r>
    </w:p>
    <w:p w:rsidR="00CB6E12" w:rsidRDefault="00CB6E12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большинства приложений, выполняющихся в рамках архитектуры протокола TCP/IP, протоколом транспортного уровня выступает TCP. Этот протокол обеспечивает надежное соединение для передачи данных от одного приложения к другому. Кроме него существует еще один широко используемый протокол транспортного уровня, входящий в набор протоколов TCP/IP: пользовательский протокол датаграмм </w:t>
      </w:r>
      <w:proofErr w:type="gramStart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( User</w:t>
      </w:r>
      <w:proofErr w:type="gramEnd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6" w:name="keyword37"/>
      <w:bookmarkEnd w:id="36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Datagram Protocol - UDP ). Протокол UDP предоставляет сервис без установления соединения, предназначенный для процедур на уровне приложения; он не гарантирует доставку, сохранение последовательности при приеме переданных пакетов или защиту от их дублирования. Он позволяет процессу отправлять сообщения другим процессам, с помощью минимального протокольного механизма. Протокол UDP выполняет крайне ограниченный набор функций, так как работает без установления соединения. </w:t>
      </w:r>
      <w:bookmarkStart w:id="37" w:name="keyword38"/>
      <w:bookmarkEnd w:id="37"/>
      <w:r w:rsidRPr="00C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 он добавляет к протоколу IP некоторые возможности адресации портов.</w:t>
      </w:r>
    </w:p>
    <w:p w:rsidR="004A477F" w:rsidRPr="004A477F" w:rsidRDefault="004A477F" w:rsidP="004A477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UDP</w:t>
      </w:r>
    </w:p>
    <w:p w:rsidR="004A477F" w:rsidRPr="004A477F" w:rsidRDefault="004A477F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мы с API, использующего протокол UDP. UDP является протоколом, применяющим для передачи датаграммы. Как уже говорилось, этот протокол не является надежным, поскольку сообщения, передаваемые с его помощью, могут теряться или приходить в другой последовательности, отличной от последовательности их отправки. Таким образом, для обеспечения надежной передачи необходимо организовывать надстройку над этим протоколом, обеспечивающую, например, нумерацию пакетов, повторную передачу пакетов при истечении времени ожидания и т.д. Длина одного сообщения (одной датаграммы) при использовании этого протокола ограничена 65536 байтами (причем многие реализации вообще ограничивают размер датаграммы 8К), в случае необходимости пересылки порции данных большего размера они должны быть разбиты на куски отправителем и снова собраны получателем. Передача сообщения - не блокирующая, прием - блокирующий с возможностью прерывания по истечении времени ожидания.</w:t>
      </w:r>
    </w:p>
    <w:p w:rsidR="004A477F" w:rsidRPr="004A477F" w:rsidRDefault="004A477F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UDP в пакете java.net определены следующие классы.</w:t>
      </w:r>
    </w:p>
    <w:p w:rsidR="004A477F" w:rsidRPr="004A477F" w:rsidRDefault="004A477F" w:rsidP="004A4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DatagramPacket </w:t>
      </w:r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38" w:name="keyword39"/>
      <w:bookmarkEnd w:id="38"/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датаграмма). Конструктор этого класса принимает массив байт и адрес процесса-получателя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t>( IP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-адрес узла и порт). Класс предназначен для представления единичной дата-граммы (сообщения). Этот класс используется как для создания сообщения с целью последующей его отправки, так и при приеме сообщения (функция приема возвращает экземпляр этого класса).</w:t>
      </w:r>
    </w:p>
    <w:p w:rsidR="004A477F" w:rsidRPr="004A477F" w:rsidRDefault="004A477F" w:rsidP="004A47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DatagramSocket</w:t>
      </w:r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.Предназначен для посылки/приема UDP -дата-грамм. Один из конструкторов принимает в качестве аргумента порт, с которым связывается сокет, другой конструктор, без аргументов, задействует в качестве порта первый попавшийся свободный порт. Класс имеет методы send и receive, для, соответственно, передачи и приема датаграмм. Метод setSoTimeout устанавливает тайм-аут для операций сокета.</w:t>
      </w:r>
    </w:p>
    <w:p w:rsidR="004A477F" w:rsidRPr="004A477F" w:rsidRDefault="004A477F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Ниже приведены две простые программы, использующие рассмотренные механизмы для организации взаимодействия.</w:t>
      </w:r>
    </w:p>
    <w:p w:rsidR="004A477F" w:rsidRPr="004A477F" w:rsidRDefault="004A477F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UDPClient</w:t>
      </w:r>
    </w:p>
    <w:p w:rsidR="004A477F" w:rsidRPr="004A477F" w:rsidRDefault="004A477F" w:rsidP="004A4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программа создает сокет, соединяется с сервером (порт 6789), пересылает ему сообщение и ждет ответа.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9" w:name="example_3.1"/>
      <w:bookmarkEnd w:id="39"/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  import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java.net.*;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3  public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UDPClient{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4  public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void main(String args[]){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eastAsia="ru-RU"/>
        </w:rPr>
        <w:t>5    // аргументы - сообщение и адрес сервера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eastAsia="ru-RU"/>
        </w:rPr>
        <w:t>6    try {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     DatagramSocket aSocket = new </w:t>
      </w: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DatagramSocket(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); // create socket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8       byte [] message = args[0</w:t>
      </w: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].getBytes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9       InetAddress aHost = InetAddress.getByName(</w:t>
      </w: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args[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1]); // DNS lookup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10      int serverPort = 6789;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    DatagramPacket request =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  new </w:t>
      </w: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DatagramPacket(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message,   args[0].length(), aHost, serverPort);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    aSocket.send(request);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    //send message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    </w:t>
      </w: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byte[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] buffer = new byte[1000];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    DatagramPacket reply = new </w:t>
      </w: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DatagramPacket(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buffer, buffer.length);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    aSocket.receive(reply);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    //wait for reply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19      System.out.println("Reply: " + new String(</w:t>
      </w: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reply.getData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()));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20      aSocket.close();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</w:t>
      </w: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(SocketException e){ System.out.println("Socket: " + e.getMessage());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/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/ socket creation failed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>23  }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(IOException e){ System.out.println("IO: " + e.getMessage());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eastAsia="ru-RU"/>
        </w:rPr>
        <w:t>24  /</w:t>
      </w:r>
      <w:proofErr w:type="gramEnd"/>
      <w:r w:rsidRPr="004A477F">
        <w:rPr>
          <w:rFonts w:ascii="Courier New" w:eastAsia="Times New Roman" w:hAnsi="Courier New" w:cs="Courier New"/>
          <w:sz w:val="20"/>
          <w:szCs w:val="20"/>
          <w:lang w:eastAsia="ru-RU"/>
        </w:rPr>
        <w:t>/ ошибка при приеме</w:t>
      </w:r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eastAsia="ru-RU"/>
        </w:rPr>
        <w:t>25  }</w:t>
      </w:r>
      <w:proofErr w:type="gramEnd"/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eastAsia="ru-RU"/>
        </w:rPr>
        <w:t>26  }</w:t>
      </w:r>
      <w:proofErr w:type="gramEnd"/>
    </w:p>
    <w:p w:rsidR="004A477F" w:rsidRPr="004A477F" w:rsidRDefault="004A477F" w:rsidP="004A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A477F">
        <w:rPr>
          <w:rFonts w:ascii="Courier New" w:eastAsia="Times New Roman" w:hAnsi="Courier New" w:cs="Courier New"/>
          <w:sz w:val="20"/>
          <w:szCs w:val="20"/>
          <w:lang w:eastAsia="ru-RU"/>
        </w:rPr>
        <w:t>27  }</w:t>
      </w:r>
      <w:proofErr w:type="gramEnd"/>
    </w:p>
    <w:p w:rsidR="00CB6E12" w:rsidRPr="00CB6E12" w:rsidRDefault="00CB6E12" w:rsidP="00CB6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E12" w:rsidRPr="00CB6E12" w:rsidRDefault="00CB6E12" w:rsidP="00CB6E12">
      <w:pPr>
        <w:rPr>
          <w:rFonts w:ascii="Times New Roman" w:hAnsi="Times New Roman" w:cs="Times New Roman"/>
          <w:sz w:val="26"/>
          <w:szCs w:val="26"/>
        </w:rPr>
      </w:pPr>
    </w:p>
    <w:sectPr w:rsidR="00CB6E12" w:rsidRPr="00CB6E12" w:rsidSect="00CB6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137"/>
    <w:multiLevelType w:val="multilevel"/>
    <w:tmpl w:val="305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3405D"/>
    <w:multiLevelType w:val="multilevel"/>
    <w:tmpl w:val="F64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12"/>
    <w:rsid w:val="00255EF5"/>
    <w:rsid w:val="00394E13"/>
    <w:rsid w:val="004A477F"/>
    <w:rsid w:val="00832C5C"/>
    <w:rsid w:val="008B495A"/>
    <w:rsid w:val="00C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3C42"/>
  <w15:chartTrackingRefBased/>
  <w15:docId w15:val="{59E1FBFC-2DC5-42E3-B092-F6521F93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A4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CB6E12"/>
  </w:style>
  <w:style w:type="character" w:customStyle="1" w:styleId="texample">
    <w:name w:val="texample"/>
    <w:basedOn w:val="a0"/>
    <w:rsid w:val="00CB6E12"/>
  </w:style>
  <w:style w:type="character" w:styleId="a4">
    <w:name w:val="Hyperlink"/>
    <w:basedOn w:val="a0"/>
    <w:uiPriority w:val="99"/>
    <w:semiHidden/>
    <w:unhideWhenUsed/>
    <w:rsid w:val="00CB6E1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A4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47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tuit.ru/studies/courses/633/489/litera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2</cp:revision>
  <dcterms:created xsi:type="dcterms:W3CDTF">2019-11-22T03:25:00Z</dcterms:created>
  <dcterms:modified xsi:type="dcterms:W3CDTF">2019-11-22T03:37:00Z</dcterms:modified>
</cp:coreProperties>
</file>